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والسلامة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تمد</w:t>
      </w:r>
      <w:r w:rsidDel="00000000" w:rsidR="00000000" w:rsidRPr="00000000">
        <w:rPr>
          <w:b w:val="1"/>
          <w:rtl w:val="1"/>
        </w:rPr>
        <w:t xml:space="preserve">ّ </w:t>
      </w:r>
      <w:r w:rsidDel="00000000" w:rsidR="00000000" w:rsidRPr="00000000">
        <w:rPr>
          <w:b w:val="1"/>
          <w:rtl w:val="1"/>
        </w:rPr>
        <w:t xml:space="preserve">الط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بالإجراءات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تخذة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ظروف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طارئة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فالبيئة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الآمنة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شرط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للتعليم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ولكن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تتعرض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التهديدات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لسلامة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وأمان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لاب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لذا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اتخاذ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اللازم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حينها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bidi w:val="1"/>
        <w:spacing w:after="80" w:lineRule="auto"/>
        <w:rPr>
          <w:b w:val="1"/>
          <w:sz w:val="34"/>
          <w:szCs w:val="34"/>
        </w:rPr>
      </w:pPr>
      <w:bookmarkStart w:colFirst="0" w:colLast="0" w:name="_z5uiftvq1wbt" w:id="0"/>
      <w:bookmarkEnd w:id="0"/>
      <w:r w:rsidDel="00000000" w:rsidR="00000000" w:rsidRPr="00000000">
        <w:rPr>
          <w:b w:val="1"/>
          <w:sz w:val="34"/>
          <w:szCs w:val="34"/>
          <w:rtl w:val="1"/>
        </w:rPr>
        <w:t xml:space="preserve">مقدمات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إذاعية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عن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الأمن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والسلامة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عادة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يكترث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للاستماع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المدرسية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فلا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لفت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انتباهه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بانتقاء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الكلمات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عبرة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وإلقائها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ببراعة</w:t>
      </w:r>
      <w:r w:rsidDel="00000000" w:rsidR="00000000" w:rsidRPr="00000000">
        <w:rPr>
          <w:b w:val="1"/>
          <w:rtl w:val="1"/>
        </w:rPr>
        <w:t xml:space="preserve">.. </w:t>
      </w:r>
      <w:r w:rsidDel="00000000" w:rsidR="00000000" w:rsidRPr="00000000">
        <w:rPr>
          <w:b w:val="1"/>
          <w:rtl w:val="1"/>
        </w:rPr>
        <w:t xml:space="preserve">لاسيما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الإذاعة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zav0xx3uf4o" w:id="1"/>
      <w:bookmarkEnd w:id="1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1-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المقدمة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الأولى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جميعنا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عرضين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التهديدات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الطبيعية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مثل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الزلازل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والعواصف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وغيرها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الأخطار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البشرية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كالحرائق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والجرائم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العنيفة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وجميع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مواقف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تتطلب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التعام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بحذر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وبا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تباع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إرشادات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عينة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لحفظ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والسلامة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العامة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9qdtzbo2sok" w:id="2"/>
      <w:bookmarkEnd w:id="2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2-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المقدمة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الثانية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إن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الطالب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أمانة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غالية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هيئة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التدريس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لذا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التعام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بحذر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المواقف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تستدعي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التدخ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حفاظ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سلامة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لاب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ومد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بالإرشادات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بل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الكافية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خلصهم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العوائق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تظهر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لهم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تودي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بحياتهم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nw5c1rgu0fy" w:id="3"/>
      <w:bookmarkEnd w:id="3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3-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المقدمة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الثالثة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الروح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أمانة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غالية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يدينا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جميعنا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حاسب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حريصين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الحفاظ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عليها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نكترث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ترك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طريق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الهلاك</w:t>
      </w:r>
      <w:r w:rsidDel="00000000" w:rsidR="00000000" w:rsidRPr="00000000">
        <w:rPr>
          <w:b w:val="1"/>
          <w:rtl w:val="1"/>
        </w:rPr>
        <w:t xml:space="preserve">؛ </w:t>
      </w:r>
      <w:r w:rsidDel="00000000" w:rsidR="00000000" w:rsidRPr="00000000">
        <w:rPr>
          <w:b w:val="1"/>
          <w:rtl w:val="1"/>
        </w:rPr>
        <w:t xml:space="preserve">لذا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تحرص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الهيئات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لتوفير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والسلامة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بالمنشآت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والمدارس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pj0htg368h5" w:id="4"/>
      <w:bookmarkEnd w:id="4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4-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المقدمة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الرابعة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ثم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عوامل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شكل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خطورة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كبيرة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لاب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هيئة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أعضاء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التدريس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لكن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التعام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ليس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صعب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فقد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تحتاج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التعام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بحرص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وذكاء</w:t>
      </w:r>
      <w:r w:rsidDel="00000000" w:rsidR="00000000" w:rsidRPr="00000000">
        <w:rPr>
          <w:b w:val="1"/>
          <w:rtl w:val="1"/>
        </w:rPr>
        <w:t xml:space="preserve">.. </w:t>
      </w:r>
      <w:r w:rsidDel="00000000" w:rsidR="00000000" w:rsidRPr="00000000">
        <w:rPr>
          <w:b w:val="1"/>
          <w:rtl w:val="1"/>
        </w:rPr>
        <w:t xml:space="preserve">فلتبقى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أرواحنا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سلام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>
          <w:b w:val="1"/>
          <w:color w:val="1155cc"/>
          <w:u w:val="single"/>
        </w:rPr>
      </w:pP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يفوتك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أيض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:</w:t>
      </w:r>
      <w:hyperlink r:id="rId6">
        <w:r w:rsidDel="00000000" w:rsidR="00000000" w:rsidRPr="00000000">
          <w:rPr>
            <w:b w:val="1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إذاعة</w:t>
        </w:r>
      </w:hyperlink>
      <w:hyperlink r:id="rId8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9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مدرسية</w:t>
        </w:r>
      </w:hyperlink>
      <w:hyperlink r:id="rId10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عن</w:t>
        </w:r>
      </w:hyperlink>
      <w:hyperlink r:id="rId12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التدخين</w:t>
        </w:r>
      </w:hyperlink>
      <w:hyperlink r:id="rId14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15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والمخدرات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bidi w:val="1"/>
        <w:spacing w:after="80" w:lineRule="auto"/>
        <w:rPr>
          <w:b w:val="1"/>
          <w:sz w:val="34"/>
          <w:szCs w:val="34"/>
        </w:rPr>
      </w:pPr>
      <w:bookmarkStart w:colFirst="0" w:colLast="0" w:name="_m7nznvyhysh" w:id="5"/>
      <w:bookmarkEnd w:id="5"/>
      <w:r w:rsidDel="00000000" w:rsidR="00000000" w:rsidRPr="00000000">
        <w:rPr>
          <w:b w:val="1"/>
          <w:sz w:val="34"/>
          <w:szCs w:val="34"/>
          <w:rtl w:val="1"/>
        </w:rPr>
        <w:t xml:space="preserve">فقرة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القرآن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الكريم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عن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الأمن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والسلامة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إن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تعالى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حثنا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الحفاظ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صحتنا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فأجسادنا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أمانة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يدينا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سن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حاسب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يلقاه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لذا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حرم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تعالى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يودي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بالجسد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للهلاك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الإصابة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بشكل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عام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فكيف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للطالب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يرى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نفسه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نيران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الجحيم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الإسراع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والتصر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للنجاة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منها</w:t>
      </w:r>
      <w:r w:rsidDel="00000000" w:rsidR="00000000" w:rsidRPr="00000000">
        <w:rPr>
          <w:b w:val="1"/>
          <w:rtl w:val="1"/>
        </w:rPr>
        <w:t xml:space="preserve">؟ </w:t>
      </w:r>
      <w:r w:rsidDel="00000000" w:rsidR="00000000" w:rsidRPr="00000000">
        <w:rPr>
          <w:b w:val="1"/>
          <w:rtl w:val="1"/>
        </w:rPr>
        <w:t xml:space="preserve">أصدرت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وزارة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التربية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بيان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يتضمن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مجموعة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الإرشادات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والأفكار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لسلامة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لاب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علينا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تباع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يحرص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علمين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به</w:t>
      </w:r>
      <w:r w:rsidDel="00000000" w:rsidR="00000000" w:rsidRPr="00000000">
        <w:rPr>
          <w:b w:val="1"/>
          <w:rtl w:val="1"/>
        </w:rPr>
        <w:t xml:space="preserve">؛ </w:t>
      </w:r>
      <w:r w:rsidDel="00000000" w:rsidR="00000000" w:rsidRPr="00000000">
        <w:rPr>
          <w:b w:val="1"/>
          <w:rtl w:val="1"/>
        </w:rPr>
        <w:t xml:space="preserve">للامتثال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لأوامر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تعالى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الآيات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القرآنية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سورة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البقرة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ِ ۛ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ۛ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(195)".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سورة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النساء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آم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اط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اض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نك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ۚ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ۚ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(29)".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سورة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المدثر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 1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 2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 3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 4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 5".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سورة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المائدة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نف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نف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وح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اص</w:t>
      </w:r>
      <w:r w:rsidDel="00000000" w:rsidR="00000000" w:rsidRPr="00000000">
        <w:rPr>
          <w:b w:val="1"/>
          <w:rtl w:val="1"/>
        </w:rPr>
        <w:t xml:space="preserve">ٌ ۚ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ۚ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َٰ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الظ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(45)".</w:t>
      </w:r>
    </w:p>
    <w:p w:rsidR="00000000" w:rsidDel="00000000" w:rsidP="00000000" w:rsidRDefault="00000000" w:rsidRPr="00000000" w14:paraId="00000015">
      <w:pPr>
        <w:bidi w:val="1"/>
        <w:spacing w:after="240" w:before="240" w:lineRule="auto"/>
        <w:rPr>
          <w:b w:val="1"/>
          <w:color w:val="1155cc"/>
          <w:u w:val="single"/>
        </w:rPr>
      </w:pP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يفوتك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أيض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: </w:t>
      </w:r>
      <w:hyperlink r:id="rId16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موضوع</w:t>
        </w:r>
      </w:hyperlink>
      <w:hyperlink r:id="rId17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18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تعبير</w:t>
        </w:r>
      </w:hyperlink>
      <w:hyperlink r:id="rId19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20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عن</w:t>
        </w:r>
      </w:hyperlink>
      <w:hyperlink r:id="rId21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22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فضل</w:t>
        </w:r>
      </w:hyperlink>
      <w:hyperlink r:id="rId23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24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الوالدين</w:t>
        </w:r>
      </w:hyperlink>
      <w:hyperlink r:id="rId25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26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وواجبنا</w:t>
        </w:r>
      </w:hyperlink>
      <w:hyperlink r:id="rId27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28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نحوهم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bidi w:val="1"/>
        <w:spacing w:after="80" w:lineRule="auto"/>
        <w:rPr>
          <w:b w:val="1"/>
          <w:sz w:val="34"/>
          <w:szCs w:val="34"/>
        </w:rPr>
      </w:pPr>
      <w:bookmarkStart w:colFirst="0" w:colLast="0" w:name="_3glszopz8w8v" w:id="6"/>
      <w:bookmarkEnd w:id="6"/>
      <w:r w:rsidDel="00000000" w:rsidR="00000000" w:rsidRPr="00000000">
        <w:rPr>
          <w:b w:val="1"/>
          <w:sz w:val="34"/>
          <w:szCs w:val="34"/>
          <w:rtl w:val="1"/>
        </w:rPr>
        <w:t xml:space="preserve">فقرة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الحديث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الشريف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عن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الأمن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والسلامة</w:t>
      </w:r>
    </w:p>
    <w:p w:rsidR="00000000" w:rsidDel="00000000" w:rsidP="00000000" w:rsidRDefault="00000000" w:rsidRPr="00000000" w14:paraId="00000017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كان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الرسول</w:t>
      </w:r>
      <w:r w:rsidDel="00000000" w:rsidR="00000000" w:rsidRPr="00000000">
        <w:rPr>
          <w:b w:val="1"/>
          <w:rtl w:val="1"/>
        </w:rPr>
        <w:t xml:space="preserve"> -</w:t>
      </w:r>
      <w:r w:rsidDel="00000000" w:rsidR="00000000" w:rsidRPr="00000000">
        <w:rPr>
          <w:b w:val="1"/>
          <w:rtl w:val="1"/>
        </w:rPr>
        <w:t xml:space="preserve">صلى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وسلم</w:t>
      </w:r>
      <w:r w:rsidDel="00000000" w:rsidR="00000000" w:rsidRPr="00000000">
        <w:rPr>
          <w:b w:val="1"/>
          <w:rtl w:val="1"/>
        </w:rPr>
        <w:t xml:space="preserve">-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رأى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مته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أسرع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لنجاتها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فتحمل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تشكيك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وعذاب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كثير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لئلا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تهلك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مته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أهل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ريش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فلم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يأتي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البشرية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جاع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مثله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ثم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مواقف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للنبي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بي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شجاعته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نصرة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ساعدة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الضعفاء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فكثير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أحسن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التصر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وقت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الضيق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والخطر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وهذا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حثنا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أحاديث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شريفة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يجب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تتضمن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والسلامة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جابر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عبد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-</w:t>
      </w:r>
      <w:r w:rsidDel="00000000" w:rsidR="00000000" w:rsidRPr="00000000">
        <w:rPr>
          <w:b w:val="1"/>
          <w:rtl w:val="1"/>
        </w:rPr>
        <w:t xml:space="preserve">رضي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عنه</w:t>
      </w:r>
      <w:r w:rsidDel="00000000" w:rsidR="00000000" w:rsidRPr="00000000">
        <w:rPr>
          <w:b w:val="1"/>
          <w:rtl w:val="1"/>
        </w:rPr>
        <w:t xml:space="preserve">- </w:t>
      </w:r>
      <w:r w:rsidDel="00000000" w:rsidR="00000000" w:rsidRPr="00000000">
        <w:rPr>
          <w:b w:val="1"/>
          <w:rtl w:val="1"/>
        </w:rPr>
        <w:t xml:space="preserve">قال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قال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رسول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وسلم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إذا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 -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ْ-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يان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ْ؛ </w:t>
      </w:r>
      <w:r w:rsidDel="00000000" w:rsidR="00000000" w:rsidRPr="00000000">
        <w:rPr>
          <w:b w:val="1"/>
          <w:rtl w:val="1"/>
        </w:rPr>
        <w:t xml:space="preserve">فإن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الش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ياط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ٍ، </w:t>
      </w:r>
      <w:r w:rsidDel="00000000" w:rsidR="00000000" w:rsidRPr="00000000">
        <w:rPr>
          <w:b w:val="1"/>
          <w:rtl w:val="1"/>
        </w:rPr>
        <w:t xml:space="preserve">فإذا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ساع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خل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ْ، </w:t>
      </w:r>
      <w:r w:rsidDel="00000000" w:rsidR="00000000" w:rsidRPr="00000000">
        <w:rPr>
          <w:b w:val="1"/>
          <w:rtl w:val="1"/>
        </w:rPr>
        <w:t xml:space="preserve">فأغ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واب</w:t>
      </w:r>
      <w:r w:rsidDel="00000000" w:rsidR="00000000" w:rsidRPr="00000000">
        <w:rPr>
          <w:b w:val="1"/>
          <w:rtl w:val="1"/>
        </w:rPr>
        <w:t xml:space="preserve">َ، </w:t>
      </w:r>
      <w:r w:rsidDel="00000000" w:rsidR="00000000" w:rsidRPr="00000000">
        <w:rPr>
          <w:b w:val="1"/>
          <w:rtl w:val="1"/>
        </w:rPr>
        <w:t xml:space="preserve">واذ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ِ؛ </w:t>
      </w:r>
      <w:r w:rsidDel="00000000" w:rsidR="00000000" w:rsidRPr="00000000">
        <w:rPr>
          <w:b w:val="1"/>
          <w:rtl w:val="1"/>
        </w:rPr>
        <w:t xml:space="preserve">فإن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الش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طان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باب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واذ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ِ، </w:t>
      </w:r>
      <w:r w:rsidDel="00000000" w:rsidR="00000000" w:rsidRPr="00000000">
        <w:rPr>
          <w:b w:val="1"/>
          <w:rtl w:val="1"/>
        </w:rPr>
        <w:t xml:space="preserve">وخ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آن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واذ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ِ، </w:t>
      </w:r>
      <w:r w:rsidDel="00000000" w:rsidR="00000000" w:rsidRPr="00000000">
        <w:rPr>
          <w:b w:val="1"/>
          <w:rtl w:val="1"/>
        </w:rPr>
        <w:t xml:space="preserve">ولو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يئ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صاب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ْ" </w:t>
      </w:r>
      <w:r w:rsidDel="00000000" w:rsidR="00000000" w:rsidRPr="00000000">
        <w:rPr>
          <w:b w:val="1"/>
          <w:rtl w:val="1"/>
        </w:rPr>
        <w:t xml:space="preserve">صحيح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البخاري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عبيد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محصن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رضي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قال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رسول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وسلم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أصبح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منكم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آمن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سرب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ِ،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عاف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جسد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عند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قوت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ِ،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حيزت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الد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نيا</w:t>
      </w:r>
      <w:r w:rsidDel="00000000" w:rsidR="00000000" w:rsidRPr="00000000">
        <w:rPr>
          <w:b w:val="1"/>
          <w:rtl w:val="1"/>
        </w:rPr>
        <w:t xml:space="preserve">" </w:t>
      </w:r>
      <w:r w:rsidDel="00000000" w:rsidR="00000000" w:rsidRPr="00000000">
        <w:rPr>
          <w:b w:val="1"/>
          <w:rtl w:val="1"/>
        </w:rPr>
        <w:t xml:space="preserve">صحيح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الترمذي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موسى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الأشعري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رضي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قال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رسول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وسلم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اح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بالم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عل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ِ،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النبي</w:t>
      </w:r>
      <w:r w:rsidDel="00000000" w:rsidR="00000000" w:rsidRPr="00000000">
        <w:rPr>
          <w:b w:val="1"/>
          <w:rtl w:val="1"/>
        </w:rPr>
        <w:t xml:space="preserve">ُّ 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وسل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َ،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َ: </w:t>
      </w:r>
      <w:r w:rsidDel="00000000" w:rsidR="00000000" w:rsidRPr="00000000">
        <w:rPr>
          <w:b w:val="1"/>
          <w:rtl w:val="1"/>
        </w:rPr>
        <w:t xml:space="preserve">إن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هذ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ٌّ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ْ،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فأط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ْ" </w:t>
      </w:r>
      <w:r w:rsidDel="00000000" w:rsidR="00000000" w:rsidRPr="00000000">
        <w:rPr>
          <w:b w:val="1"/>
          <w:rtl w:val="1"/>
        </w:rPr>
        <w:t xml:space="preserve">صحيح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خاري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عبد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الرحمن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ليلى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رضي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عنه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قال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رسول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وسلم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يحل</w:t>
      </w:r>
      <w:r w:rsidDel="00000000" w:rsidR="00000000" w:rsidRPr="00000000">
        <w:rPr>
          <w:b w:val="1"/>
          <w:rtl w:val="1"/>
        </w:rPr>
        <w:t xml:space="preserve">ُّ </w:t>
      </w:r>
      <w:r w:rsidDel="00000000" w:rsidR="00000000" w:rsidRPr="00000000">
        <w:rPr>
          <w:b w:val="1"/>
          <w:rtl w:val="1"/>
        </w:rPr>
        <w:t xml:space="preserve">لمسلم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يرو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مسلم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".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عبد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عمر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رضي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عنه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رسول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وسلم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قال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يكن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رسول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صلى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وسلم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هؤلاء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الدعوات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حين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مسي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وحين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صب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ُ: </w:t>
      </w:r>
      <w:r w:rsidDel="00000000" w:rsidR="00000000" w:rsidRPr="00000000">
        <w:rPr>
          <w:b w:val="1"/>
          <w:rtl w:val="1"/>
        </w:rPr>
        <w:t xml:space="preserve">اللهم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أسأل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العافية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الدنيا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والآخرة</w:t>
      </w:r>
      <w:r w:rsidDel="00000000" w:rsidR="00000000" w:rsidRPr="00000000">
        <w:rPr>
          <w:b w:val="1"/>
          <w:rtl w:val="1"/>
        </w:rPr>
        <w:t xml:space="preserve">ِ، </w:t>
      </w:r>
      <w:r w:rsidDel="00000000" w:rsidR="00000000" w:rsidRPr="00000000">
        <w:rPr>
          <w:b w:val="1"/>
          <w:rtl w:val="1"/>
        </w:rPr>
        <w:t xml:space="preserve">اللهم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أسأل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العفو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والعافية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ديني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ودنياي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وأهلي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ومالي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اللهم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استر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عورتي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وآمن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روعاتي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اللهم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احفظ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يدي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ومن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خلفي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يميني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شمالي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فوقي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وأعوذ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بعظمت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غتال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تحتي</w:t>
      </w:r>
      <w:r w:rsidDel="00000000" w:rsidR="00000000" w:rsidRPr="00000000">
        <w:rPr>
          <w:b w:val="1"/>
          <w:rtl w:val="1"/>
        </w:rPr>
        <w:t xml:space="preserve">" </w:t>
      </w:r>
      <w:r w:rsidDel="00000000" w:rsidR="00000000" w:rsidRPr="00000000">
        <w:rPr>
          <w:b w:val="1"/>
          <w:rtl w:val="1"/>
        </w:rPr>
        <w:t xml:space="preserve">صحيح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داود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bidi w:val="1"/>
        <w:spacing w:after="80" w:lineRule="auto"/>
        <w:rPr>
          <w:b w:val="1"/>
          <w:sz w:val="34"/>
          <w:szCs w:val="34"/>
        </w:rPr>
      </w:pPr>
      <w:bookmarkStart w:colFirst="0" w:colLast="0" w:name="_ntmjhhxuymi6" w:id="7"/>
      <w:bookmarkEnd w:id="7"/>
      <w:r w:rsidDel="00000000" w:rsidR="00000000" w:rsidRPr="00000000">
        <w:rPr>
          <w:b w:val="1"/>
          <w:sz w:val="34"/>
          <w:szCs w:val="34"/>
          <w:rtl w:val="1"/>
        </w:rPr>
        <w:t xml:space="preserve">ح</w:t>
      </w:r>
      <w:r w:rsidDel="00000000" w:rsidR="00000000" w:rsidRPr="00000000">
        <w:rPr>
          <w:b w:val="1"/>
          <w:sz w:val="34"/>
          <w:szCs w:val="34"/>
          <w:rtl w:val="1"/>
        </w:rPr>
        <w:t xml:space="preserve">ِ</w:t>
      </w:r>
      <w:r w:rsidDel="00000000" w:rsidR="00000000" w:rsidRPr="00000000">
        <w:rPr>
          <w:b w:val="1"/>
          <w:sz w:val="34"/>
          <w:szCs w:val="34"/>
          <w:rtl w:val="1"/>
        </w:rPr>
        <w:t xml:space="preserve">كم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عن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الأمن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والسلامة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للإذاعة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المدرسية</w:t>
      </w:r>
    </w:p>
    <w:p w:rsidR="00000000" w:rsidDel="00000000" w:rsidP="00000000" w:rsidRDefault="00000000" w:rsidRPr="00000000" w14:paraId="0000001F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الفعل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حافظ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عقل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ونفسه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وقت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انتشار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الأخطار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الأرجاء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فكثير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تعرض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قديم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لكوارث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طبيعية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وبشرية</w:t>
      </w:r>
      <w:r w:rsidDel="00000000" w:rsidR="00000000" w:rsidRPr="00000000">
        <w:rPr>
          <w:b w:val="1"/>
          <w:rtl w:val="1"/>
        </w:rPr>
        <w:t xml:space="preserve">؛ </w:t>
      </w:r>
      <w:r w:rsidDel="00000000" w:rsidR="00000000" w:rsidRPr="00000000">
        <w:rPr>
          <w:b w:val="1"/>
          <w:rtl w:val="1"/>
        </w:rPr>
        <w:t xml:space="preserve">لذا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ذكروا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أخذ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منها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والحفاظ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النفس</w:t>
      </w:r>
      <w:r w:rsidDel="00000000" w:rsidR="00000000" w:rsidRPr="00000000">
        <w:rPr>
          <w:b w:val="1"/>
          <w:rtl w:val="1"/>
        </w:rPr>
        <w:t xml:space="preserve">.</w:t>
      </w:r>
    </w:p>
    <w:tbl>
      <w:tblPr>
        <w:tblStyle w:val="Table1"/>
        <w:bidiVisual w:val="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98.024384601545"/>
        <w:gridCol w:w="4527.487426422079"/>
        <w:tblGridChange w:id="0">
          <w:tblGrid>
            <w:gridCol w:w="4498.024384601545"/>
            <w:gridCol w:w="4527.487426422079"/>
          </w:tblGrid>
        </w:tblGridChange>
      </w:tblGrid>
      <w:tr>
        <w:trPr>
          <w:cantSplit w:val="0"/>
          <w:trHeight w:val="8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bidi w:val="1"/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نرمين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نزار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فنجان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قهوة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صديق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الأكمل</w:t>
            </w:r>
            <w:r w:rsidDel="00000000" w:rsidR="00000000" w:rsidRPr="00000000">
              <w:rPr>
                <w:b w:val="1"/>
                <w:rtl w:val="1"/>
              </w:rPr>
              <w:t xml:space="preserve">.. </w:t>
            </w:r>
            <w:r w:rsidDel="00000000" w:rsidR="00000000" w:rsidRPr="00000000">
              <w:rPr>
                <w:b w:val="1"/>
                <w:rtl w:val="1"/>
              </w:rPr>
              <w:t xml:space="preserve">فنجان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قهوة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كتاب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الأسلم</w:t>
            </w:r>
            <w:r w:rsidDel="00000000" w:rsidR="00000000" w:rsidRPr="00000000">
              <w:rPr>
                <w:b w:val="1"/>
                <w:rtl w:val="1"/>
              </w:rPr>
              <w:t xml:space="preserve">.. </w:t>
            </w:r>
            <w:r w:rsidDel="00000000" w:rsidR="00000000" w:rsidRPr="00000000">
              <w:rPr>
                <w:b w:val="1"/>
                <w:rtl w:val="1"/>
              </w:rPr>
              <w:t xml:space="preserve">اختار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السلامة</w:t>
            </w:r>
            <w:r w:rsidDel="00000000" w:rsidR="00000000" w:rsidRPr="00000000">
              <w:rPr>
                <w:b w:val="1"/>
                <w:rtl w:val="0"/>
              </w:rPr>
              <w:t xml:space="preserve">".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مثل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عربي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التأني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العجلة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الندامة</w:t>
            </w:r>
            <w:r w:rsidDel="00000000" w:rsidR="00000000" w:rsidRPr="00000000">
              <w:rPr>
                <w:b w:val="1"/>
                <w:rtl w:val="0"/>
              </w:rPr>
              <w:t xml:space="preserve">".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عبد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المقفع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الضعيف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المحترس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العداوة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أقرب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المغتر</w:t>
            </w:r>
            <w:r w:rsidDel="00000000" w:rsidR="00000000" w:rsidRPr="00000000">
              <w:rPr>
                <w:b w:val="1"/>
                <w:rtl w:val="0"/>
              </w:rPr>
              <w:t xml:space="preserve">".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كسرى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شروان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العدو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الضعيف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المحترس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العدو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أحرى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بالسلامة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العدو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المغتر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بالعدو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الضعيف</w:t>
            </w:r>
            <w:r w:rsidDel="00000000" w:rsidR="00000000" w:rsidRPr="00000000">
              <w:rPr>
                <w:b w:val="1"/>
                <w:rtl w:val="0"/>
              </w:rPr>
              <w:t xml:space="preserve">".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رضوى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عاشور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طوبى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عقله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روحه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زمن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الريح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الصفراء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انتشار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الطاعون</w:t>
            </w:r>
            <w:r w:rsidDel="00000000" w:rsidR="00000000" w:rsidRPr="00000000">
              <w:rPr>
                <w:b w:val="1"/>
                <w:rtl w:val="0"/>
              </w:rPr>
              <w:t xml:space="preserve">".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نجيب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محفوظ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يبدو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واحد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يود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يلوذ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بالسلامة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ولا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يهدد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مثل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طلبها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بأي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ثمن</w:t>
            </w:r>
            <w:r w:rsidDel="00000000" w:rsidR="00000000" w:rsidRPr="00000000">
              <w:rPr>
                <w:b w:val="1"/>
                <w:rtl w:val="0"/>
              </w:rPr>
              <w:t xml:space="preserve">".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هوكس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عندما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تعليمنا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تكمن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التماثل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فإن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إختلاف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سيبدو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كتهديد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لنا</w:t>
            </w:r>
            <w:r w:rsidDel="00000000" w:rsidR="00000000" w:rsidRPr="00000000">
              <w:rPr>
                <w:b w:val="1"/>
                <w:rtl w:val="0"/>
              </w:rPr>
              <w:t xml:space="preserve">".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رالف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نادر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توجد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سياسة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أفضل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مجتمع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يتبع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وسلامة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شعبه</w:t>
            </w:r>
            <w:r w:rsidDel="00000000" w:rsidR="00000000" w:rsidRPr="00000000">
              <w:rPr>
                <w:b w:val="1"/>
                <w:rtl w:val="0"/>
              </w:rPr>
              <w:t xml:space="preserve">".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دونالد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ويلز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دوغلاس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عندما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تصممه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فكر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شعورك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تطير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rtl w:val="1"/>
              </w:rPr>
              <w:t xml:space="preserve">! </w:t>
            </w:r>
            <w:r w:rsidDel="00000000" w:rsidR="00000000" w:rsidRPr="00000000">
              <w:rPr>
                <w:b w:val="1"/>
                <w:rtl w:val="1"/>
              </w:rPr>
              <w:t xml:space="preserve">السلامة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أول</w:t>
            </w:r>
            <w:r w:rsidDel="00000000" w:rsidR="00000000" w:rsidRPr="00000000">
              <w:rPr>
                <w:b w:val="1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rtl w:val="0"/>
              </w:rPr>
              <w:t xml:space="preserve">!".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نهات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هانه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ستكون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آمنة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نشعر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بالأمان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الكافي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فينا</w:t>
            </w:r>
            <w:r w:rsidDel="00000000" w:rsidR="00000000" w:rsidRPr="00000000">
              <w:rPr>
                <w:b w:val="1"/>
                <w:rtl w:val="0"/>
              </w:rPr>
              <w:t xml:space="preserve">".</w:t>
            </w:r>
          </w:p>
        </w:tc>
      </w:tr>
    </w:tbl>
    <w:p w:rsidR="00000000" w:rsidDel="00000000" w:rsidP="00000000" w:rsidRDefault="00000000" w:rsidRPr="00000000" w14:paraId="00000034">
      <w:pPr>
        <w:pStyle w:val="Heading2"/>
        <w:keepNext w:val="0"/>
        <w:keepLines w:val="0"/>
        <w:bidi w:val="1"/>
        <w:spacing w:after="80" w:lineRule="auto"/>
        <w:rPr>
          <w:b w:val="1"/>
          <w:sz w:val="34"/>
          <w:szCs w:val="34"/>
        </w:rPr>
      </w:pPr>
      <w:bookmarkStart w:colFirst="0" w:colLast="0" w:name="_we43b6vn5hx4" w:id="8"/>
      <w:bookmarkEnd w:id="8"/>
      <w:r w:rsidDel="00000000" w:rsidR="00000000" w:rsidRPr="00000000">
        <w:rPr>
          <w:b w:val="1"/>
          <w:sz w:val="34"/>
          <w:szCs w:val="34"/>
          <w:rtl w:val="1"/>
        </w:rPr>
        <w:t xml:space="preserve">هل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تعلم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عن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الأمن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للإذاعة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المدرسية</w:t>
      </w:r>
    </w:p>
    <w:p w:rsidR="00000000" w:rsidDel="00000000" w:rsidP="00000000" w:rsidRDefault="00000000" w:rsidRPr="00000000" w14:paraId="00000035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إن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الحفاظ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سلامة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والناس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بشكل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أمانة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عندنا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جميع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فيجب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تزويد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بإرشادات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السلامة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والأمن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التعرض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لأي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المخاطر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36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أصدرت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الوزارة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مؤخر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أفكار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وإرشادات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لسلامة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لاب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بل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المواطنين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طبق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المدارس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نشآت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وعندما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شمل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والسلامة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تؤتي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ثمار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ها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يجب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تزويد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غرفة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وفصل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بطفاية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حريق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واحدة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الأقل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مزو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بنظام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إخماد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قوي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ودقيق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عند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وقوع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زلازل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غيرها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المخاطر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الطبيعية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يجب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الابتعاد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الشبابيك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والدر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حينما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يصدر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جهاز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الإنذار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صوت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يجب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إخلاء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المبنى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الفور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تساؤل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يحد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اللعب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بشكل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وحرص</w:t>
      </w:r>
      <w:r w:rsidDel="00000000" w:rsidR="00000000" w:rsidRPr="00000000">
        <w:rPr>
          <w:b w:val="1"/>
          <w:rtl w:val="1"/>
        </w:rPr>
        <w:t xml:space="preserve">؛ </w:t>
      </w:r>
      <w:r w:rsidDel="00000000" w:rsidR="00000000" w:rsidRPr="00000000">
        <w:rPr>
          <w:b w:val="1"/>
          <w:rtl w:val="1"/>
        </w:rPr>
        <w:t xml:space="preserve">لئلا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يتعرض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لإصابات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تكون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بالغة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عندما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يقع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كهربي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يجب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الابتعاد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الممرات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إليها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قدر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الإمكان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تهيئة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ممرات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ناسبة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الطلاب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وإخلاء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المبنى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وقوع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الكوارث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يجب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</w:t>
      </w:r>
      <w:r w:rsidDel="00000000" w:rsidR="00000000" w:rsidRPr="00000000">
        <w:rPr>
          <w:b w:val="1"/>
          <w:rtl w:val="1"/>
        </w:rPr>
        <w:t xml:space="preserve">ّ </w:t>
      </w:r>
      <w:r w:rsidDel="00000000" w:rsidR="00000000" w:rsidRPr="00000000">
        <w:rPr>
          <w:b w:val="1"/>
          <w:rtl w:val="1"/>
        </w:rPr>
        <w:t xml:space="preserve">الطلاب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دائم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بخطة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حكمة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للتعامل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تعرضت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لأي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خطر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توافر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حقائب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إسعافات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أولية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ساعدة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لمعرفة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كيفية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استخدامها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هيئة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التدريس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التأكد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صلاحية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وسائل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والسلامة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يجب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يتم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إلصاق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لوحات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إرشادية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ولافتات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ساعد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الطلاب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الطرق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اللازم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اتباعها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وقوع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مصائب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المسؤولين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إرسال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هيئة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فحص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دوري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المدارس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للكشف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هناك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مخاطر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حتملة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وصحتهم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يجب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حافظة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نظافة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المكان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أجل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الوقاية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الأمراض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أمان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العبد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مكروه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الحياة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تعالى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وتلاوة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الأذكار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الصباحية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والمساء</w:t>
      </w:r>
      <w:r w:rsidDel="00000000" w:rsidR="00000000" w:rsidRPr="00000000">
        <w:rPr>
          <w:b w:val="1"/>
          <w:rtl w:val="1"/>
        </w:rPr>
        <w:t xml:space="preserve">.. </w:t>
      </w:r>
      <w:r w:rsidDel="00000000" w:rsidR="00000000" w:rsidRPr="00000000">
        <w:rPr>
          <w:b w:val="1"/>
          <w:rtl w:val="1"/>
        </w:rPr>
        <w:t xml:space="preserve">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المداومة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الصلاة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الابتعاد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الأماكن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الذي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يظهر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الخطر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وقع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الشخص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مأزق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التواصل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مسؤولين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والأمان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45">
      <w:pPr>
        <w:bidi w:val="1"/>
        <w:spacing w:after="240" w:before="240" w:lineRule="auto"/>
        <w:rPr>
          <w:b w:val="1"/>
          <w:color w:val="1155cc"/>
          <w:u w:val="single"/>
        </w:rPr>
      </w:pP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يفوتك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أيض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: </w:t>
      </w:r>
      <w:hyperlink r:id="rId29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موضوع</w:t>
        </w:r>
      </w:hyperlink>
      <w:hyperlink r:id="rId30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31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تعبير</w:t>
        </w:r>
      </w:hyperlink>
      <w:hyperlink r:id="rId32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33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عن</w:t>
        </w:r>
      </w:hyperlink>
      <w:hyperlink r:id="rId34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35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القراءة</w:t>
        </w:r>
      </w:hyperlink>
      <w:hyperlink r:id="rId36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37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وأهميتها</w:t>
        </w:r>
      </w:hyperlink>
      <w:hyperlink r:id="rId38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39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للفرد</w:t>
        </w:r>
      </w:hyperlink>
      <w:hyperlink r:id="rId40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41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والمجتمع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keepNext w:val="0"/>
        <w:keepLines w:val="0"/>
        <w:bidi w:val="1"/>
        <w:spacing w:after="80" w:lineRule="auto"/>
        <w:rPr>
          <w:b w:val="1"/>
          <w:sz w:val="34"/>
          <w:szCs w:val="34"/>
        </w:rPr>
      </w:pPr>
      <w:bookmarkStart w:colFirst="0" w:colLast="0" w:name="_ja9n9o6akgc" w:id="9"/>
      <w:bookmarkEnd w:id="9"/>
      <w:r w:rsidDel="00000000" w:rsidR="00000000" w:rsidRPr="00000000">
        <w:rPr>
          <w:b w:val="1"/>
          <w:sz w:val="34"/>
          <w:szCs w:val="34"/>
          <w:rtl w:val="1"/>
        </w:rPr>
        <w:t xml:space="preserve">خاتمات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إذاعية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عن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الأمن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والسلامة</w:t>
      </w:r>
    </w:p>
    <w:p w:rsidR="00000000" w:rsidDel="00000000" w:rsidP="00000000" w:rsidRDefault="00000000" w:rsidRPr="00000000" w14:paraId="00000047">
      <w:pPr>
        <w:bidi w:val="1"/>
        <w:spacing w:after="240" w:before="240" w:lineRule="auto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</w:rPr>
        <w:drawing>
          <wp:inline distB="114300" distT="114300" distL="114300" distR="114300">
            <wp:extent cx="5715000" cy="5588000"/>
            <wp:effectExtent b="0" l="0" r="0" t="0"/>
            <wp:docPr descr="إذاعة عن الأمن والسلامة في المدرسة" id="1" name="image1.jpg"/>
            <a:graphic>
              <a:graphicData uri="http://schemas.openxmlformats.org/drawingml/2006/picture">
                <pic:pic>
                  <pic:nvPicPr>
                    <pic:cNvPr descr="إذاعة عن الأمن والسلامة في المدرسة" id="0" name="image1.jp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58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تبعت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الوزارة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كثير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التطوير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عملية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التطوير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الفع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وانطلاق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لذلك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تسليط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الضوء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الأهمية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الأكبر</w:t>
      </w:r>
      <w:r w:rsidDel="00000000" w:rsidR="00000000" w:rsidRPr="00000000">
        <w:rPr>
          <w:b w:val="1"/>
          <w:rtl w:val="1"/>
        </w:rPr>
        <w:t xml:space="preserve">.. </w:t>
      </w:r>
      <w:r w:rsidDel="00000000" w:rsidR="00000000" w:rsidRPr="00000000">
        <w:rPr>
          <w:b w:val="1"/>
          <w:rtl w:val="1"/>
        </w:rPr>
        <w:t xml:space="preserve">وهي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سلامة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أروح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لاب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trlm49uiiql" w:id="10"/>
      <w:bookmarkEnd w:id="10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1-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الخاتمة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الأولى</w:t>
      </w:r>
    </w:p>
    <w:p w:rsidR="00000000" w:rsidDel="00000000" w:rsidP="00000000" w:rsidRDefault="00000000" w:rsidRPr="00000000" w14:paraId="0000004A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إن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نعمة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علينا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وهو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غاية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فرد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الحياة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فجميعنا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نسعى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جاهدين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لتجن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مخاطر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تقع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علينا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وعلينا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تباع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الإرشادات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اللازمة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لعدم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ترك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أنفسنا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تقع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الهلاك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6mo51yirrjk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2-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الخاتمة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الثانية</w:t>
      </w:r>
    </w:p>
    <w:p w:rsidR="00000000" w:rsidDel="00000000" w:rsidP="00000000" w:rsidRDefault="00000000" w:rsidRPr="00000000" w14:paraId="0000004C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ثم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مخاطر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تقضي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الأرواح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والأموال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لكن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نشبت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توفرت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تدابير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وقائية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ختلفة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وبين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والأمن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والسلامة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علاقة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وثيقة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فتحرص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وضع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الإرشادات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حافظ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صحة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لاب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4D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ryvkq96m86a" w:id="12"/>
      <w:bookmarkEnd w:id="12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3-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الخاتمة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الثالثة</w:t>
      </w:r>
    </w:p>
    <w:p w:rsidR="00000000" w:rsidDel="00000000" w:rsidP="00000000" w:rsidRDefault="00000000" w:rsidRPr="00000000" w14:paraId="0000004E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التاريخ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وقعت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كثير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الحوادث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المأساوية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هلك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جرائها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عدد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كبير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والأشخاص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حتى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حرصت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الهيئات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وضع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الإرشادات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اللازمة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للتعام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معها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4F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فلا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تخلو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المدارس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وسائل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بل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الحماية</w:t>
      </w:r>
      <w:r w:rsidDel="00000000" w:rsidR="00000000" w:rsidRPr="00000000">
        <w:rPr>
          <w:b w:val="1"/>
          <w:rtl w:val="1"/>
        </w:rPr>
        <w:t xml:space="preserve">؛ </w:t>
      </w:r>
      <w:r w:rsidDel="00000000" w:rsidR="00000000" w:rsidRPr="00000000">
        <w:rPr>
          <w:b w:val="1"/>
          <w:rtl w:val="1"/>
        </w:rPr>
        <w:t xml:space="preserve">حفاظ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سلامة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لاب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وتوفير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والسكينة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لقلوبهم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الحفاظ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تباع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يوصوا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به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bidi w:val="1"/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شاهد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ايضا</w:t>
      </w:r>
      <w:r w:rsidDel="00000000" w:rsidR="00000000" w:rsidRPr="00000000">
        <w:rPr>
          <w:b w:val="1"/>
          <w:rtl w:val="1"/>
        </w:rPr>
        <w:t xml:space="preserve">ً :</w:t>
      </w:r>
      <w:hyperlink r:id="rId43">
        <w:r w:rsidDel="00000000" w:rsidR="00000000" w:rsidRPr="00000000">
          <w:rPr>
            <w:b w:val="1"/>
            <w:rtl w:val="0"/>
          </w:rPr>
          <w:t xml:space="preserve"> </w:t>
        </w:r>
      </w:hyperlink>
      <w:hyperlink r:id="rId44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إذاعة</w:t>
        </w:r>
      </w:hyperlink>
      <w:hyperlink r:id="rId45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46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مدرسية</w:t>
        </w:r>
      </w:hyperlink>
      <w:hyperlink r:id="rId47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48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عن</w:t>
        </w:r>
      </w:hyperlink>
      <w:hyperlink r:id="rId49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50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الانتماء</w:t>
        </w:r>
      </w:hyperlink>
      <w:hyperlink r:id="rId51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52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للوطن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14f9phs9klt" w:id="13"/>
      <w:bookmarkEnd w:id="13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4-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الخاتمة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الرابعة</w:t>
      </w:r>
    </w:p>
    <w:p w:rsidR="00000000" w:rsidDel="00000000" w:rsidP="00000000" w:rsidRDefault="00000000" w:rsidRPr="00000000" w14:paraId="00000052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أكرمنا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تعالى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بكثير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البركات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حياتنا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وأمرنا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حافظة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الهلاك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يغفل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الكثير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النعم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أكرمنا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بها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هي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الحياة</w:t>
      </w:r>
      <w:r w:rsidDel="00000000" w:rsidR="00000000" w:rsidRPr="00000000">
        <w:rPr>
          <w:b w:val="1"/>
          <w:rtl w:val="1"/>
        </w:rPr>
        <w:t xml:space="preserve">!</w:t>
      </w:r>
    </w:p>
    <w:p w:rsidR="00000000" w:rsidDel="00000000" w:rsidP="00000000" w:rsidRDefault="00000000" w:rsidRPr="00000000" w14:paraId="00000053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فالنفس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البشرية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أمانة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يدينا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وهي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الأكثر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رضة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لمخاطر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كثيرة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لكن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يسعنا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وقايتها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دمرها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قدر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الإمكان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فلا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نكون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هملين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نا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البيئة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تحوي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فيد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وضار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آن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واحد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وبطبع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البشر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الفضول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الكشف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تحويه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لكن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أثناء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التنقيب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حماية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النفس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التعرض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لأي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مخاطر</w:t>
      </w:r>
      <w:r w:rsidDel="00000000" w:rsidR="00000000" w:rsidRPr="00000000">
        <w:rPr>
          <w:b w:val="1"/>
          <w:rtl w:val="1"/>
        </w:rPr>
        <w:t xml:space="preserve">.. </w:t>
      </w:r>
      <w:r w:rsidDel="00000000" w:rsidR="00000000" w:rsidRPr="00000000">
        <w:rPr>
          <w:b w:val="1"/>
          <w:rtl w:val="1"/>
        </w:rPr>
        <w:t xml:space="preserve">فأرواحنا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أمانة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منحنا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إي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اها</w:t>
      </w:r>
      <w:r w:rsidDel="00000000" w:rsidR="00000000" w:rsidRPr="00000000">
        <w:rPr>
          <w:b w:val="1"/>
          <w:rtl w:val="1"/>
        </w:rPr>
        <w:t xml:space="preserve">.[</w:t>
      </w:r>
      <w:r w:rsidDel="00000000" w:rsidR="00000000" w:rsidRPr="00000000">
        <w:rPr>
          <w:b w:val="1"/>
          <w:rtl w:val="0"/>
        </w:rPr>
        <w:t xml:space="preserve">ref</w:t>
      </w:r>
      <w:r w:rsidDel="00000000" w:rsidR="00000000" w:rsidRPr="00000000">
        <w:rPr>
          <w:b w:val="1"/>
          <w:rtl w:val="0"/>
        </w:rPr>
        <w:t xml:space="preserve">]</w:t>
      </w:r>
      <w:r w:rsidDel="00000000" w:rsidR="00000000" w:rsidRPr="00000000">
        <w:rPr>
          <w:b w:val="1"/>
          <w:rtl w:val="0"/>
        </w:rPr>
        <w:t xml:space="preserve">http</w:t>
      </w:r>
      <w:r w:rsidDel="00000000" w:rsidR="00000000" w:rsidRPr="00000000">
        <w:rPr>
          <w:b w:val="1"/>
          <w:rtl w:val="0"/>
        </w:rPr>
        <w:t xml:space="preserve">://</w:t>
      </w:r>
      <w:r w:rsidDel="00000000" w:rsidR="00000000" w:rsidRPr="00000000">
        <w:rPr>
          <w:b w:val="1"/>
          <w:rtl w:val="0"/>
        </w:rPr>
        <w:t xml:space="preserve">www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alamn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net</w:t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b w:val="1"/>
          <w:rtl w:val="0"/>
        </w:rPr>
        <w:t xml:space="preserve">site</w:t>
      </w:r>
      <w:r w:rsidDel="00000000" w:rsidR="00000000" w:rsidRPr="00000000">
        <w:rPr>
          <w:b w:val="1"/>
          <w:rtl w:val="0"/>
        </w:rPr>
        <w:t xml:space="preserve">/[/</w:t>
      </w:r>
      <w:r w:rsidDel="00000000" w:rsidR="00000000" w:rsidRPr="00000000">
        <w:rPr>
          <w:b w:val="1"/>
          <w:rtl w:val="0"/>
        </w:rPr>
        <w:t xml:space="preserve">ref</w:t>
      </w:r>
      <w:r w:rsidDel="00000000" w:rsidR="00000000" w:rsidRPr="00000000">
        <w:rPr>
          <w:b w:val="1"/>
          <w:rtl w:val="1"/>
        </w:rPr>
        <w:t xml:space="preserve">] </w:t>
      </w:r>
    </w:p>
    <w:p w:rsidR="00000000" w:rsidDel="00000000" w:rsidP="00000000" w:rsidRDefault="00000000" w:rsidRPr="00000000" w14:paraId="00000055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qabilaa.com/%d9%85%d9%88%d8%b6%d9%88%d8%b9-%d8%aa%d8%b9%d8%a8%d9%8a%d8%b1-%d8%b9%d9%86-%d8%a7%d9%84%d9%82%d8%b1%d8%a7%d8%a1%d8%a9/" TargetMode="External"/><Relationship Id="rId42" Type="http://schemas.openxmlformats.org/officeDocument/2006/relationships/image" Target="media/image1.jpg"/><Relationship Id="rId41" Type="http://schemas.openxmlformats.org/officeDocument/2006/relationships/hyperlink" Target="https://qabilaa.com/%d9%85%d9%88%d8%b6%d9%88%d8%b9-%d8%aa%d8%b9%d8%a8%d9%8a%d8%b1-%d8%b9%d9%86-%d8%a7%d9%84%d9%82%d8%b1%d8%a7%d8%a1%d8%a9/" TargetMode="External"/><Relationship Id="rId44" Type="http://schemas.openxmlformats.org/officeDocument/2006/relationships/hyperlink" Target="https://qabilaa.com/%d8%a5%d8%b0%d8%a7%d8%b9%d8%a9-%d9%85%d8%af%d8%b1%d8%b3%d9%8a%d8%a9-%d8%b9%d9%86-%d8%a7%d9%84%d8%a7%d9%86%d8%aa%d9%85%d8%a7%d8%a1-%d9%84%d9%84%d9%88%d8%b7%d9%86/" TargetMode="External"/><Relationship Id="rId43" Type="http://schemas.openxmlformats.org/officeDocument/2006/relationships/hyperlink" Target="https://qabilaa.com/%d8%a5%d8%b0%d8%a7%d8%b9%d8%a9-%d9%85%d8%af%d8%b1%d8%b3%d9%8a%d8%a9-%d8%b9%d9%86-%d8%a7%d9%84%d8%a7%d9%86%d8%aa%d9%85%d8%a7%d8%a1-%d9%84%d9%84%d9%88%d8%b7%d9%86/" TargetMode="External"/><Relationship Id="rId46" Type="http://schemas.openxmlformats.org/officeDocument/2006/relationships/hyperlink" Target="https://qabilaa.com/%d8%a5%d8%b0%d8%a7%d8%b9%d8%a9-%d9%85%d8%af%d8%b1%d8%b3%d9%8a%d8%a9-%d8%b9%d9%86-%d8%a7%d9%84%d8%a7%d9%86%d8%aa%d9%85%d8%a7%d8%a1-%d9%84%d9%84%d9%88%d8%b7%d9%86/" TargetMode="External"/><Relationship Id="rId45" Type="http://schemas.openxmlformats.org/officeDocument/2006/relationships/hyperlink" Target="https://qabilaa.com/%d8%a5%d8%b0%d8%a7%d8%b9%d8%a9-%d9%85%d8%af%d8%b1%d8%b3%d9%8a%d8%a9-%d8%b9%d9%86-%d8%a7%d9%84%d8%a7%d9%86%d8%aa%d9%85%d8%a7%d8%a1-%d9%84%d9%84%d9%88%d8%b7%d9%86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qabilaa.com/%d8%a5%d8%b0%d8%a7%d8%b9%d8%a9-%d9%85%d8%af%d8%b1%d8%b3%d9%8a%d8%a9-%d8%b9%d9%86-%d8%a7%d9%84%d8%aa%d8%af%d8%ae%d9%8a%d9%86-%d9%88%d8%a7%d9%84%d9%85%d8%ae%d8%af%d8%b1%d8%a7%d8%aa/" TargetMode="External"/><Relationship Id="rId48" Type="http://schemas.openxmlformats.org/officeDocument/2006/relationships/hyperlink" Target="https://qabilaa.com/%d8%a5%d8%b0%d8%a7%d8%b9%d8%a9-%d9%85%d8%af%d8%b1%d8%b3%d9%8a%d8%a9-%d8%b9%d9%86-%d8%a7%d9%84%d8%a7%d9%86%d8%aa%d9%85%d8%a7%d8%a1-%d9%84%d9%84%d9%88%d8%b7%d9%86/" TargetMode="External"/><Relationship Id="rId47" Type="http://schemas.openxmlformats.org/officeDocument/2006/relationships/hyperlink" Target="https://qabilaa.com/%d8%a5%d8%b0%d8%a7%d8%b9%d8%a9-%d9%85%d8%af%d8%b1%d8%b3%d9%8a%d8%a9-%d8%b9%d9%86-%d8%a7%d9%84%d8%a7%d9%86%d8%aa%d9%85%d8%a7%d8%a1-%d9%84%d9%84%d9%88%d8%b7%d9%86/" TargetMode="External"/><Relationship Id="rId49" Type="http://schemas.openxmlformats.org/officeDocument/2006/relationships/hyperlink" Target="https://qabilaa.com/%d8%a5%d8%b0%d8%a7%d8%b9%d8%a9-%d9%85%d8%af%d8%b1%d8%b3%d9%8a%d8%a9-%d8%b9%d9%86-%d8%a7%d9%84%d8%a7%d9%86%d8%aa%d9%85%d8%a7%d8%a1-%d9%84%d9%84%d9%88%d8%b7%d9%86/" TargetMode="External"/><Relationship Id="rId5" Type="http://schemas.openxmlformats.org/officeDocument/2006/relationships/styles" Target="styles.xml"/><Relationship Id="rId6" Type="http://schemas.openxmlformats.org/officeDocument/2006/relationships/hyperlink" Target="https://qabilaa.com/%d8%a5%d8%b0%d8%a7%d8%b9%d8%a9-%d9%85%d8%af%d8%b1%d8%b3%d9%8a%d8%a9-%d8%b9%d9%86-%d8%a7%d9%84%d8%aa%d8%af%d8%ae%d9%8a%d9%86-%d9%88%d8%a7%d9%84%d9%85%d8%ae%d8%af%d8%b1%d8%a7%d8%aa/" TargetMode="External"/><Relationship Id="rId7" Type="http://schemas.openxmlformats.org/officeDocument/2006/relationships/hyperlink" Target="https://qabilaa.com/%d8%a5%d8%b0%d8%a7%d8%b9%d8%a9-%d9%85%d8%af%d8%b1%d8%b3%d9%8a%d8%a9-%d8%b9%d9%86-%d8%a7%d9%84%d8%aa%d8%af%d8%ae%d9%8a%d9%86-%d9%88%d8%a7%d9%84%d9%85%d8%ae%d8%af%d8%b1%d8%a7%d8%aa/" TargetMode="External"/><Relationship Id="rId8" Type="http://schemas.openxmlformats.org/officeDocument/2006/relationships/hyperlink" Target="https://qabilaa.com/%d8%a5%d8%b0%d8%a7%d8%b9%d8%a9-%d9%85%d8%af%d8%b1%d8%b3%d9%8a%d8%a9-%d8%b9%d9%86-%d8%a7%d9%84%d8%aa%d8%af%d8%ae%d9%8a%d9%86-%d9%88%d8%a7%d9%84%d9%85%d8%ae%d8%af%d8%b1%d8%a7%d8%aa/" TargetMode="External"/><Relationship Id="rId31" Type="http://schemas.openxmlformats.org/officeDocument/2006/relationships/hyperlink" Target="https://qabilaa.com/%d9%85%d9%88%d8%b6%d9%88%d8%b9-%d8%aa%d8%b9%d8%a8%d9%8a%d8%b1-%d8%b9%d9%86-%d8%a7%d9%84%d9%82%d8%b1%d8%a7%d8%a1%d8%a9/" TargetMode="External"/><Relationship Id="rId30" Type="http://schemas.openxmlformats.org/officeDocument/2006/relationships/hyperlink" Target="https://qabilaa.com/%d9%85%d9%88%d8%b6%d9%88%d8%b9-%d8%aa%d8%b9%d8%a8%d9%8a%d8%b1-%d8%b9%d9%86-%d8%a7%d9%84%d9%82%d8%b1%d8%a7%d8%a1%d8%a9/" TargetMode="External"/><Relationship Id="rId33" Type="http://schemas.openxmlformats.org/officeDocument/2006/relationships/hyperlink" Target="https://qabilaa.com/%d9%85%d9%88%d8%b6%d9%88%d8%b9-%d8%aa%d8%b9%d8%a8%d9%8a%d8%b1-%d8%b9%d9%86-%d8%a7%d9%84%d9%82%d8%b1%d8%a7%d8%a1%d8%a9/" TargetMode="External"/><Relationship Id="rId32" Type="http://schemas.openxmlformats.org/officeDocument/2006/relationships/hyperlink" Target="https://qabilaa.com/%d9%85%d9%88%d8%b6%d9%88%d8%b9-%d8%aa%d8%b9%d8%a8%d9%8a%d8%b1-%d8%b9%d9%86-%d8%a7%d9%84%d9%82%d8%b1%d8%a7%d8%a1%d8%a9/" TargetMode="External"/><Relationship Id="rId35" Type="http://schemas.openxmlformats.org/officeDocument/2006/relationships/hyperlink" Target="https://qabilaa.com/%d9%85%d9%88%d8%b6%d9%88%d8%b9-%d8%aa%d8%b9%d8%a8%d9%8a%d8%b1-%d8%b9%d9%86-%d8%a7%d9%84%d9%82%d8%b1%d8%a7%d8%a1%d8%a9/" TargetMode="External"/><Relationship Id="rId34" Type="http://schemas.openxmlformats.org/officeDocument/2006/relationships/hyperlink" Target="https://qabilaa.com/%d9%85%d9%88%d8%b6%d9%88%d8%b9-%d8%aa%d8%b9%d8%a8%d9%8a%d8%b1-%d8%b9%d9%86-%d8%a7%d9%84%d9%82%d8%b1%d8%a7%d8%a1%d8%a9/" TargetMode="External"/><Relationship Id="rId37" Type="http://schemas.openxmlformats.org/officeDocument/2006/relationships/hyperlink" Target="https://qabilaa.com/%d9%85%d9%88%d8%b6%d9%88%d8%b9-%d8%aa%d8%b9%d8%a8%d9%8a%d8%b1-%d8%b9%d9%86-%d8%a7%d9%84%d9%82%d8%b1%d8%a7%d8%a1%d8%a9/" TargetMode="External"/><Relationship Id="rId36" Type="http://schemas.openxmlformats.org/officeDocument/2006/relationships/hyperlink" Target="https://qabilaa.com/%d9%85%d9%88%d8%b6%d9%88%d8%b9-%d8%aa%d8%b9%d8%a8%d9%8a%d8%b1-%d8%b9%d9%86-%d8%a7%d9%84%d9%82%d8%b1%d8%a7%d8%a1%d8%a9/" TargetMode="External"/><Relationship Id="rId39" Type="http://schemas.openxmlformats.org/officeDocument/2006/relationships/hyperlink" Target="https://qabilaa.com/%d9%85%d9%88%d8%b6%d9%88%d8%b9-%d8%aa%d8%b9%d8%a8%d9%8a%d8%b1-%d8%b9%d9%86-%d8%a7%d9%84%d9%82%d8%b1%d8%a7%d8%a1%d8%a9/" TargetMode="External"/><Relationship Id="rId38" Type="http://schemas.openxmlformats.org/officeDocument/2006/relationships/hyperlink" Target="https://qabilaa.com/%d9%85%d9%88%d8%b6%d9%88%d8%b9-%d8%aa%d8%b9%d8%a8%d9%8a%d8%b1-%d8%b9%d9%86-%d8%a7%d9%84%d9%82%d8%b1%d8%a7%d8%a1%d8%a9/" TargetMode="External"/><Relationship Id="rId20" Type="http://schemas.openxmlformats.org/officeDocument/2006/relationships/hyperlink" Target="https://qabilaa.com/%d9%85%d9%88%d8%b6%d9%88%d8%b9-%d8%aa%d8%b9%d8%a8%d9%8a%d8%b1-%d8%b9%d9%86-%d9%81%d8%b6%d9%84-%d8%a7%d9%84%d9%88%d8%a7%d9%84%d8%af%d9%8a%d9%86/" TargetMode="External"/><Relationship Id="rId22" Type="http://schemas.openxmlformats.org/officeDocument/2006/relationships/hyperlink" Target="https://qabilaa.com/%d9%85%d9%88%d8%b6%d9%88%d8%b9-%d8%aa%d8%b9%d8%a8%d9%8a%d8%b1-%d8%b9%d9%86-%d9%81%d8%b6%d9%84-%d8%a7%d9%84%d9%88%d8%a7%d9%84%d8%af%d9%8a%d9%86/" TargetMode="External"/><Relationship Id="rId21" Type="http://schemas.openxmlformats.org/officeDocument/2006/relationships/hyperlink" Target="https://qabilaa.com/%d9%85%d9%88%d8%b6%d9%88%d8%b9-%d8%aa%d8%b9%d8%a8%d9%8a%d8%b1-%d8%b9%d9%86-%d9%81%d8%b6%d9%84-%d8%a7%d9%84%d9%88%d8%a7%d9%84%d8%af%d9%8a%d9%86/" TargetMode="External"/><Relationship Id="rId24" Type="http://schemas.openxmlformats.org/officeDocument/2006/relationships/hyperlink" Target="https://qabilaa.com/%d9%85%d9%88%d8%b6%d9%88%d8%b9-%d8%aa%d8%b9%d8%a8%d9%8a%d8%b1-%d8%b9%d9%86-%d9%81%d8%b6%d9%84-%d8%a7%d9%84%d9%88%d8%a7%d9%84%d8%af%d9%8a%d9%86/" TargetMode="External"/><Relationship Id="rId23" Type="http://schemas.openxmlformats.org/officeDocument/2006/relationships/hyperlink" Target="https://qabilaa.com/%d9%85%d9%88%d8%b6%d9%88%d8%b9-%d8%aa%d8%b9%d8%a8%d9%8a%d8%b1-%d8%b9%d9%86-%d9%81%d8%b6%d9%84-%d8%a7%d9%84%d9%88%d8%a7%d9%84%d8%af%d9%8a%d9%86/" TargetMode="External"/><Relationship Id="rId26" Type="http://schemas.openxmlformats.org/officeDocument/2006/relationships/hyperlink" Target="https://qabilaa.com/%d9%85%d9%88%d8%b6%d9%88%d8%b9-%d8%aa%d8%b9%d8%a8%d9%8a%d8%b1-%d8%b9%d9%86-%d9%81%d8%b6%d9%84-%d8%a7%d9%84%d9%88%d8%a7%d9%84%d8%af%d9%8a%d9%86/" TargetMode="External"/><Relationship Id="rId25" Type="http://schemas.openxmlformats.org/officeDocument/2006/relationships/hyperlink" Target="https://qabilaa.com/%d9%85%d9%88%d8%b6%d9%88%d8%b9-%d8%aa%d8%b9%d8%a8%d9%8a%d8%b1-%d8%b9%d9%86-%d9%81%d8%b6%d9%84-%d8%a7%d9%84%d9%88%d8%a7%d9%84%d8%af%d9%8a%d9%86/" TargetMode="External"/><Relationship Id="rId28" Type="http://schemas.openxmlformats.org/officeDocument/2006/relationships/hyperlink" Target="https://qabilaa.com/%d9%85%d9%88%d8%b6%d9%88%d8%b9-%d8%aa%d8%b9%d8%a8%d9%8a%d8%b1-%d8%b9%d9%86-%d9%81%d8%b6%d9%84-%d8%a7%d9%84%d9%88%d8%a7%d9%84%d8%af%d9%8a%d9%86/" TargetMode="External"/><Relationship Id="rId27" Type="http://schemas.openxmlformats.org/officeDocument/2006/relationships/hyperlink" Target="https://qabilaa.com/%d9%85%d9%88%d8%b6%d9%88%d8%b9-%d8%aa%d8%b9%d8%a8%d9%8a%d8%b1-%d8%b9%d9%86-%d9%81%d8%b6%d9%84-%d8%a7%d9%84%d9%88%d8%a7%d9%84%d8%af%d9%8a%d9%86/" TargetMode="External"/><Relationship Id="rId29" Type="http://schemas.openxmlformats.org/officeDocument/2006/relationships/hyperlink" Target="https://qabilaa.com/%d9%85%d9%88%d8%b6%d9%88%d8%b9-%d8%aa%d8%b9%d8%a8%d9%8a%d8%b1-%d8%b9%d9%86-%d8%a7%d9%84%d9%82%d8%b1%d8%a7%d8%a1%d8%a9/" TargetMode="External"/><Relationship Id="rId51" Type="http://schemas.openxmlformats.org/officeDocument/2006/relationships/hyperlink" Target="https://qabilaa.com/%d8%a5%d8%b0%d8%a7%d8%b9%d8%a9-%d9%85%d8%af%d8%b1%d8%b3%d9%8a%d8%a9-%d8%b9%d9%86-%d8%a7%d9%84%d8%a7%d9%86%d8%aa%d9%85%d8%a7%d8%a1-%d9%84%d9%84%d9%88%d8%b7%d9%86/" TargetMode="External"/><Relationship Id="rId50" Type="http://schemas.openxmlformats.org/officeDocument/2006/relationships/hyperlink" Target="https://qabilaa.com/%d8%a5%d8%b0%d8%a7%d8%b9%d8%a9-%d9%85%d8%af%d8%b1%d8%b3%d9%8a%d8%a9-%d8%b9%d9%86-%d8%a7%d9%84%d8%a7%d9%86%d8%aa%d9%85%d8%a7%d8%a1-%d9%84%d9%84%d9%88%d8%b7%d9%86/" TargetMode="External"/><Relationship Id="rId52" Type="http://schemas.openxmlformats.org/officeDocument/2006/relationships/hyperlink" Target="https://qabilaa.com/%d8%a5%d8%b0%d8%a7%d8%b9%d8%a9-%d9%85%d8%af%d8%b1%d8%b3%d9%8a%d8%a9-%d8%b9%d9%86-%d8%a7%d9%84%d8%a7%d9%86%d8%aa%d9%85%d8%a7%d8%a1-%d9%84%d9%84%d9%88%d8%b7%d9%86/" TargetMode="External"/><Relationship Id="rId11" Type="http://schemas.openxmlformats.org/officeDocument/2006/relationships/hyperlink" Target="https://qabilaa.com/%d8%a5%d8%b0%d8%a7%d8%b9%d8%a9-%d9%85%d8%af%d8%b1%d8%b3%d9%8a%d8%a9-%d8%b9%d9%86-%d8%a7%d9%84%d8%aa%d8%af%d8%ae%d9%8a%d9%86-%d9%88%d8%a7%d9%84%d9%85%d8%ae%d8%af%d8%b1%d8%a7%d8%aa/" TargetMode="External"/><Relationship Id="rId10" Type="http://schemas.openxmlformats.org/officeDocument/2006/relationships/hyperlink" Target="https://qabilaa.com/%d8%a5%d8%b0%d8%a7%d8%b9%d8%a9-%d9%85%d8%af%d8%b1%d8%b3%d9%8a%d8%a9-%d8%b9%d9%86-%d8%a7%d9%84%d8%aa%d8%af%d8%ae%d9%8a%d9%86-%d9%88%d8%a7%d9%84%d9%85%d8%ae%d8%af%d8%b1%d8%a7%d8%aa/" TargetMode="External"/><Relationship Id="rId13" Type="http://schemas.openxmlformats.org/officeDocument/2006/relationships/hyperlink" Target="https://qabilaa.com/%d8%a5%d8%b0%d8%a7%d8%b9%d8%a9-%d9%85%d8%af%d8%b1%d8%b3%d9%8a%d8%a9-%d8%b9%d9%86-%d8%a7%d9%84%d8%aa%d8%af%d8%ae%d9%8a%d9%86-%d9%88%d8%a7%d9%84%d9%85%d8%ae%d8%af%d8%b1%d8%a7%d8%aa/" TargetMode="External"/><Relationship Id="rId12" Type="http://schemas.openxmlformats.org/officeDocument/2006/relationships/hyperlink" Target="https://qabilaa.com/%d8%a5%d8%b0%d8%a7%d8%b9%d8%a9-%d9%85%d8%af%d8%b1%d8%b3%d9%8a%d8%a9-%d8%b9%d9%86-%d8%a7%d9%84%d8%aa%d8%af%d8%ae%d9%8a%d9%86-%d9%88%d8%a7%d9%84%d9%85%d8%ae%d8%af%d8%b1%d8%a7%d8%aa/" TargetMode="External"/><Relationship Id="rId15" Type="http://schemas.openxmlformats.org/officeDocument/2006/relationships/hyperlink" Target="https://qabilaa.com/%d8%a5%d8%b0%d8%a7%d8%b9%d8%a9-%d9%85%d8%af%d8%b1%d8%b3%d9%8a%d8%a9-%d8%b9%d9%86-%d8%a7%d9%84%d8%aa%d8%af%d8%ae%d9%8a%d9%86-%d9%88%d8%a7%d9%84%d9%85%d8%ae%d8%af%d8%b1%d8%a7%d8%aa/" TargetMode="External"/><Relationship Id="rId14" Type="http://schemas.openxmlformats.org/officeDocument/2006/relationships/hyperlink" Target="https://qabilaa.com/%d8%a5%d8%b0%d8%a7%d8%b9%d8%a9-%d9%85%d8%af%d8%b1%d8%b3%d9%8a%d8%a9-%d8%b9%d9%86-%d8%a7%d9%84%d8%aa%d8%af%d8%ae%d9%8a%d9%86-%d9%88%d8%a7%d9%84%d9%85%d8%ae%d8%af%d8%b1%d8%a7%d8%aa/" TargetMode="External"/><Relationship Id="rId17" Type="http://schemas.openxmlformats.org/officeDocument/2006/relationships/hyperlink" Target="https://qabilaa.com/%d9%85%d9%88%d8%b6%d9%88%d8%b9-%d8%aa%d8%b9%d8%a8%d9%8a%d8%b1-%d8%b9%d9%86-%d9%81%d8%b6%d9%84-%d8%a7%d9%84%d9%88%d8%a7%d9%84%d8%af%d9%8a%d9%86/" TargetMode="External"/><Relationship Id="rId16" Type="http://schemas.openxmlformats.org/officeDocument/2006/relationships/hyperlink" Target="https://qabilaa.com/%d9%85%d9%88%d8%b6%d9%88%d8%b9-%d8%aa%d8%b9%d8%a8%d9%8a%d8%b1-%d8%b9%d9%86-%d9%81%d8%b6%d9%84-%d8%a7%d9%84%d9%88%d8%a7%d9%84%d8%af%d9%8a%d9%86/" TargetMode="External"/><Relationship Id="rId19" Type="http://schemas.openxmlformats.org/officeDocument/2006/relationships/hyperlink" Target="https://qabilaa.com/%d9%85%d9%88%d8%b6%d9%88%d8%b9-%d8%aa%d8%b9%d8%a8%d9%8a%d8%b1-%d8%b9%d9%86-%d9%81%d8%b6%d9%84-%d8%a7%d9%84%d9%88%d8%a7%d9%84%d8%af%d9%8a%d9%86/" TargetMode="External"/><Relationship Id="rId18" Type="http://schemas.openxmlformats.org/officeDocument/2006/relationships/hyperlink" Target="https://qabilaa.com/%d9%85%d9%88%d8%b6%d9%88%d8%b9-%d8%aa%d8%b9%d8%a8%d9%8a%d8%b1-%d8%b9%d9%86-%d9%81%d8%b6%d9%84-%d8%a7%d9%84%d9%88%d8%a7%d9%84%d8%af%d9%8a%d9%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